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CF7D1" w14:textId="77777777" w:rsidR="00B86B0F" w:rsidRPr="00FD4FC6" w:rsidRDefault="00000000">
      <w:pPr>
        <w:rPr>
          <w:sz w:val="24"/>
          <w:szCs w:val="24"/>
          <w:lang w:val="fr-FR"/>
        </w:rPr>
      </w:pPr>
      <w:proofErr w:type="spellStart"/>
      <w:proofErr w:type="gramStart"/>
      <w:r w:rsidRPr="00FD4FC6">
        <w:rPr>
          <w:b/>
          <w:sz w:val="24"/>
          <w:szCs w:val="24"/>
          <w:lang w:val="fr-FR"/>
        </w:rPr>
        <w:t>Title</w:t>
      </w:r>
      <w:proofErr w:type="spellEnd"/>
      <w:r w:rsidRPr="00FD4FC6">
        <w:rPr>
          <w:sz w:val="24"/>
          <w:szCs w:val="24"/>
          <w:lang w:val="fr-FR"/>
        </w:rPr>
        <w:t>:</w:t>
      </w:r>
      <w:proofErr w:type="gramEnd"/>
      <w:r w:rsidRPr="00FD4FC6">
        <w:rPr>
          <w:sz w:val="24"/>
          <w:szCs w:val="24"/>
          <w:lang w:val="fr-FR"/>
        </w:rPr>
        <w:t xml:space="preserve">  Les adjectifs qualificatifs</w:t>
      </w:r>
    </w:p>
    <w:p w14:paraId="7EEBF67F" w14:textId="77777777" w:rsidR="00B86B0F" w:rsidRPr="00FD4FC6" w:rsidRDefault="00B86B0F">
      <w:pPr>
        <w:rPr>
          <w:sz w:val="24"/>
          <w:szCs w:val="24"/>
          <w:lang w:val="fr-FR"/>
        </w:rPr>
      </w:pPr>
    </w:p>
    <w:p w14:paraId="3D5C63B8" w14:textId="7C26C250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Créée </w:t>
      </w:r>
      <w:r w:rsidR="00FD4FC6" w:rsidRPr="00FD4FC6">
        <w:rPr>
          <w:b/>
          <w:sz w:val="24"/>
          <w:szCs w:val="24"/>
          <w:lang w:val="fr-FR"/>
        </w:rPr>
        <w:t>par</w:t>
      </w:r>
      <w:r w:rsidR="00FD4FC6" w:rsidRPr="00FD4FC6">
        <w:rPr>
          <w:sz w:val="24"/>
          <w:szCs w:val="24"/>
          <w:lang w:val="fr-FR"/>
        </w:rPr>
        <w:t xml:space="preserve"> :</w:t>
      </w:r>
      <w:r w:rsidRPr="00FD4FC6">
        <w:rPr>
          <w:sz w:val="24"/>
          <w:szCs w:val="24"/>
          <w:lang w:val="fr-FR"/>
        </w:rPr>
        <w:t xml:space="preserve"> Rita </w:t>
      </w:r>
      <w:proofErr w:type="spellStart"/>
      <w:r w:rsidRPr="00FD4FC6">
        <w:rPr>
          <w:sz w:val="24"/>
          <w:szCs w:val="24"/>
          <w:lang w:val="fr-FR"/>
        </w:rPr>
        <w:t>Michaelidou</w:t>
      </w:r>
      <w:proofErr w:type="spellEnd"/>
      <w:r w:rsidRPr="00FD4FC6">
        <w:rPr>
          <w:sz w:val="24"/>
          <w:szCs w:val="24"/>
          <w:lang w:val="fr-FR"/>
        </w:rPr>
        <w:t xml:space="preserve">, </w:t>
      </w:r>
      <w:proofErr w:type="spellStart"/>
      <w:r w:rsidRPr="00FD4FC6">
        <w:rPr>
          <w:sz w:val="24"/>
          <w:szCs w:val="24"/>
          <w:lang w:val="fr-FR"/>
        </w:rPr>
        <w:t>Evie</w:t>
      </w:r>
      <w:proofErr w:type="spellEnd"/>
      <w:r w:rsidRPr="00FD4FC6">
        <w:rPr>
          <w:sz w:val="24"/>
          <w:szCs w:val="24"/>
          <w:lang w:val="fr-FR"/>
        </w:rPr>
        <w:t xml:space="preserve"> </w:t>
      </w:r>
      <w:proofErr w:type="spellStart"/>
      <w:r w:rsidRPr="00FD4FC6">
        <w:rPr>
          <w:sz w:val="24"/>
          <w:szCs w:val="24"/>
          <w:lang w:val="fr-FR"/>
        </w:rPr>
        <w:t>Iacovidou</w:t>
      </w:r>
      <w:proofErr w:type="spellEnd"/>
    </w:p>
    <w:p w14:paraId="1C6A4DCE" w14:textId="77777777" w:rsidR="00B86B0F" w:rsidRPr="00FD4FC6" w:rsidRDefault="00000000">
      <w:pPr>
        <w:spacing w:before="240" w:after="240"/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Brève description : </w:t>
      </w:r>
      <w:r w:rsidRPr="00FD4FC6">
        <w:rPr>
          <w:sz w:val="24"/>
          <w:szCs w:val="24"/>
          <w:lang w:val="fr-FR"/>
        </w:rPr>
        <w:t xml:space="preserve">Cette activité d'apprentissage est conçue pour les apprenants de français de 11 à 18 ans et de 19 à 25 ans de niveau A1. Utilisant </w:t>
      </w:r>
      <w:r w:rsidRPr="00FD4FC6">
        <w:rPr>
          <w:i/>
          <w:iCs/>
          <w:sz w:val="24"/>
          <w:szCs w:val="24"/>
          <w:lang w:val="fr-FR"/>
        </w:rPr>
        <w:t xml:space="preserve">Wheel </w:t>
      </w:r>
      <w:proofErr w:type="spellStart"/>
      <w:r w:rsidRPr="00FD4FC6">
        <w:rPr>
          <w:i/>
          <w:iCs/>
          <w:sz w:val="24"/>
          <w:szCs w:val="24"/>
          <w:lang w:val="fr-FR"/>
        </w:rPr>
        <w:t>Decide</w:t>
      </w:r>
      <w:proofErr w:type="spellEnd"/>
      <w:r w:rsidRPr="00FD4FC6">
        <w:rPr>
          <w:sz w:val="24"/>
          <w:szCs w:val="24"/>
          <w:lang w:val="fr-FR"/>
        </w:rPr>
        <w:t xml:space="preserve">, </w:t>
      </w:r>
      <w:proofErr w:type="spellStart"/>
      <w:r w:rsidRPr="00FD4FC6">
        <w:rPr>
          <w:i/>
          <w:iCs/>
          <w:sz w:val="24"/>
          <w:szCs w:val="24"/>
          <w:lang w:val="fr-FR"/>
        </w:rPr>
        <w:t>Wordwall</w:t>
      </w:r>
      <w:proofErr w:type="spellEnd"/>
      <w:r w:rsidRPr="00FD4FC6">
        <w:rPr>
          <w:sz w:val="24"/>
          <w:szCs w:val="24"/>
          <w:lang w:val="fr-FR"/>
        </w:rPr>
        <w:t xml:space="preserve"> et </w:t>
      </w:r>
      <w:r w:rsidRPr="00FD4FC6">
        <w:rPr>
          <w:i/>
          <w:iCs/>
          <w:sz w:val="24"/>
          <w:szCs w:val="24"/>
          <w:lang w:val="fr-FR"/>
        </w:rPr>
        <w:t>ISL Collective</w:t>
      </w:r>
      <w:r w:rsidRPr="00FD4FC6">
        <w:rPr>
          <w:sz w:val="24"/>
          <w:szCs w:val="24"/>
          <w:lang w:val="fr-FR"/>
        </w:rPr>
        <w:t xml:space="preserve">, elle vise à enseigner les adjectifs qualificatifs et à décrire les personnes. </w:t>
      </w:r>
    </w:p>
    <w:p w14:paraId="3537A803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Langue pour laquelle/lesquelles l'activité est conçue </w:t>
      </w:r>
      <w:r w:rsidRPr="00FD4FC6">
        <w:rPr>
          <w:sz w:val="24"/>
          <w:szCs w:val="24"/>
          <w:lang w:val="fr-FR"/>
        </w:rPr>
        <w:t>: Français, peut être adapté à d'autres langues.</w:t>
      </w:r>
    </w:p>
    <w:p w14:paraId="33353C34" w14:textId="77777777" w:rsidR="00B86B0F" w:rsidRPr="00FD4FC6" w:rsidRDefault="00B86B0F">
      <w:pPr>
        <w:rPr>
          <w:sz w:val="24"/>
          <w:szCs w:val="24"/>
          <w:lang w:val="fr-FR"/>
        </w:rPr>
      </w:pPr>
    </w:p>
    <w:p w14:paraId="1C536AD0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Groupe d'âge : </w:t>
      </w:r>
    </w:p>
    <w:p w14:paraId="473571D2" w14:textId="77777777" w:rsidR="00B86B0F" w:rsidRPr="00FD4FC6" w:rsidRDefault="00000000">
      <w:pPr>
        <w:ind w:left="720"/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0-5</w:t>
      </w:r>
    </w:p>
    <w:p w14:paraId="685C7155" w14:textId="77777777" w:rsidR="00B86B0F" w:rsidRPr="00FD4FC6" w:rsidRDefault="00000000">
      <w:pPr>
        <w:numPr>
          <w:ilvl w:val="0"/>
          <w:numId w:val="2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6-10</w:t>
      </w:r>
    </w:p>
    <w:p w14:paraId="3D74C73C" w14:textId="77777777" w:rsidR="00B86B0F" w:rsidRPr="00FD4FC6" w:rsidRDefault="00000000">
      <w:pPr>
        <w:numPr>
          <w:ilvl w:val="0"/>
          <w:numId w:val="2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☒</w:t>
      </w:r>
      <w:r w:rsidRPr="00FD4FC6">
        <w:rPr>
          <w:sz w:val="24"/>
          <w:szCs w:val="24"/>
          <w:lang w:val="fr-FR"/>
        </w:rPr>
        <w:t>11-18</w:t>
      </w:r>
    </w:p>
    <w:p w14:paraId="440C1E37" w14:textId="77777777" w:rsidR="00B86B0F" w:rsidRPr="00FD4FC6" w:rsidRDefault="00000000">
      <w:pPr>
        <w:numPr>
          <w:ilvl w:val="0"/>
          <w:numId w:val="2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☒</w:t>
      </w:r>
      <w:r w:rsidRPr="00FD4FC6">
        <w:rPr>
          <w:sz w:val="24"/>
          <w:szCs w:val="24"/>
          <w:lang w:val="fr-FR"/>
        </w:rPr>
        <w:t>19-25</w:t>
      </w:r>
    </w:p>
    <w:p w14:paraId="1FF00085" w14:textId="77777777" w:rsidR="00B86B0F" w:rsidRPr="00FD4FC6" w:rsidRDefault="00000000">
      <w:pPr>
        <w:numPr>
          <w:ilvl w:val="0"/>
          <w:numId w:val="2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26-64</w:t>
      </w:r>
    </w:p>
    <w:p w14:paraId="5550AE4E" w14:textId="77777777" w:rsidR="00B86B0F" w:rsidRPr="00FD4FC6" w:rsidRDefault="00000000">
      <w:pPr>
        <w:numPr>
          <w:ilvl w:val="0"/>
          <w:numId w:val="2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65+</w:t>
      </w:r>
    </w:p>
    <w:p w14:paraId="133BC4D3" w14:textId="77777777" w:rsidR="00B86B0F" w:rsidRPr="00FD4FC6" w:rsidRDefault="00B86B0F">
      <w:pPr>
        <w:rPr>
          <w:sz w:val="24"/>
          <w:szCs w:val="24"/>
          <w:lang w:val="fr-FR"/>
        </w:rPr>
      </w:pPr>
    </w:p>
    <w:p w14:paraId="76FA8800" w14:textId="77777777" w:rsidR="00B86B0F" w:rsidRPr="00FD4FC6" w:rsidRDefault="00000000">
      <w:pPr>
        <w:rPr>
          <w:b/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>Niveau :</w:t>
      </w:r>
    </w:p>
    <w:p w14:paraId="04404E6E" w14:textId="77777777" w:rsidR="00B86B0F" w:rsidRPr="00FD4FC6" w:rsidRDefault="00000000">
      <w:pPr>
        <w:numPr>
          <w:ilvl w:val="0"/>
          <w:numId w:val="4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☒</w:t>
      </w:r>
      <w:r w:rsidRPr="00FD4FC6">
        <w:rPr>
          <w:sz w:val="24"/>
          <w:szCs w:val="24"/>
          <w:lang w:val="fr-FR"/>
        </w:rPr>
        <w:t>A1</w:t>
      </w:r>
    </w:p>
    <w:p w14:paraId="320D9120" w14:textId="77777777" w:rsidR="00B86B0F" w:rsidRPr="00FD4FC6" w:rsidRDefault="00000000">
      <w:pPr>
        <w:numPr>
          <w:ilvl w:val="0"/>
          <w:numId w:val="4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A2</w:t>
      </w:r>
    </w:p>
    <w:p w14:paraId="4D85572F" w14:textId="77777777" w:rsidR="00B86B0F" w:rsidRPr="00FD4FC6" w:rsidRDefault="00000000">
      <w:pPr>
        <w:numPr>
          <w:ilvl w:val="0"/>
          <w:numId w:val="4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B1</w:t>
      </w:r>
    </w:p>
    <w:p w14:paraId="0F6E88C2" w14:textId="77777777" w:rsidR="00B86B0F" w:rsidRPr="00FD4FC6" w:rsidRDefault="00000000">
      <w:pPr>
        <w:numPr>
          <w:ilvl w:val="0"/>
          <w:numId w:val="4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B2</w:t>
      </w:r>
    </w:p>
    <w:p w14:paraId="1E81366C" w14:textId="77777777" w:rsidR="00B86B0F" w:rsidRPr="00FD4FC6" w:rsidRDefault="00000000">
      <w:pPr>
        <w:numPr>
          <w:ilvl w:val="0"/>
          <w:numId w:val="4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C1</w:t>
      </w:r>
    </w:p>
    <w:p w14:paraId="5E118CB2" w14:textId="77777777" w:rsidR="00B86B0F" w:rsidRPr="00FD4FC6" w:rsidRDefault="00B86B0F">
      <w:pPr>
        <w:rPr>
          <w:b/>
          <w:sz w:val="24"/>
          <w:szCs w:val="24"/>
          <w:lang w:val="fr-FR"/>
        </w:rPr>
      </w:pPr>
    </w:p>
    <w:p w14:paraId="624F8318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Résultats d'apprentissage </w:t>
      </w:r>
      <w:r w:rsidRPr="00FD4FC6">
        <w:rPr>
          <w:sz w:val="24"/>
          <w:szCs w:val="24"/>
          <w:lang w:val="fr-FR"/>
        </w:rPr>
        <w:t>:</w:t>
      </w:r>
    </w:p>
    <w:p w14:paraId="1F652848" w14:textId="1F0BC92F" w:rsidR="00B86B0F" w:rsidRPr="00FD4FC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fr-FR"/>
        </w:rPr>
      </w:pPr>
      <w:r w:rsidRPr="00FD4FC6">
        <w:rPr>
          <w:sz w:val="24"/>
          <w:szCs w:val="24"/>
          <w:lang w:val="fr-FR"/>
        </w:rPr>
        <w:t xml:space="preserve">Décrire une personne en utilisant </w:t>
      </w:r>
      <w:r w:rsidR="00E63053" w:rsidRPr="00FD4FC6">
        <w:rPr>
          <w:sz w:val="24"/>
          <w:szCs w:val="24"/>
          <w:lang w:val="fr-FR"/>
        </w:rPr>
        <w:t>les adjectifs qualificatifs</w:t>
      </w:r>
      <w:r w:rsidRPr="00FD4FC6">
        <w:rPr>
          <w:sz w:val="24"/>
          <w:szCs w:val="24"/>
          <w:lang w:val="fr-FR"/>
        </w:rPr>
        <w:t xml:space="preserve"> appropriés. </w:t>
      </w:r>
    </w:p>
    <w:p w14:paraId="06C70F9A" w14:textId="77777777" w:rsidR="00B86B0F" w:rsidRPr="00FD4FC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fr-FR"/>
        </w:rPr>
      </w:pPr>
      <w:r w:rsidRPr="00FD4FC6">
        <w:rPr>
          <w:sz w:val="24"/>
          <w:szCs w:val="24"/>
          <w:lang w:val="fr-FR"/>
        </w:rPr>
        <w:t>Accorder correctement les adjectifs qualificatifs en genre et en nombre.</w:t>
      </w:r>
    </w:p>
    <w:p w14:paraId="1DAE3853" w14:textId="77777777" w:rsidR="00B86B0F" w:rsidRPr="00FD4FC6" w:rsidRDefault="00B86B0F">
      <w:pPr>
        <w:rPr>
          <w:sz w:val="24"/>
          <w:szCs w:val="24"/>
          <w:lang w:val="fr-FR"/>
        </w:rPr>
      </w:pPr>
    </w:p>
    <w:p w14:paraId="3FB39687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Compétences </w:t>
      </w:r>
      <w:r w:rsidRPr="00FD4FC6">
        <w:rPr>
          <w:sz w:val="24"/>
          <w:szCs w:val="24"/>
          <w:lang w:val="fr-FR"/>
        </w:rPr>
        <w:t>:</w:t>
      </w:r>
    </w:p>
    <w:p w14:paraId="67A292BB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Écoute</w:t>
      </w:r>
    </w:p>
    <w:p w14:paraId="62E3FA08" w14:textId="77777777" w:rsidR="00B86B0F" w:rsidRPr="00FD4FC6" w:rsidRDefault="00000000">
      <w:pPr>
        <w:ind w:left="720"/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Expression orale</w:t>
      </w:r>
    </w:p>
    <w:p w14:paraId="5EFBE689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lastRenderedPageBreak/>
        <w:t>☐</w:t>
      </w:r>
      <w:r w:rsidRPr="00FD4FC6">
        <w:rPr>
          <w:sz w:val="24"/>
          <w:szCs w:val="24"/>
          <w:lang w:val="fr-FR"/>
        </w:rPr>
        <w:t>Lecture</w:t>
      </w:r>
    </w:p>
    <w:p w14:paraId="00C8099D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Écriture</w:t>
      </w:r>
    </w:p>
    <w:p w14:paraId="15257878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Interaction</w:t>
      </w:r>
    </w:p>
    <w:p w14:paraId="598B626B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☒</w:t>
      </w:r>
      <w:r w:rsidRPr="00FD4FC6">
        <w:rPr>
          <w:sz w:val="24"/>
          <w:szCs w:val="24"/>
          <w:lang w:val="fr-FR"/>
        </w:rPr>
        <w:t>Vocabulaire</w:t>
      </w:r>
    </w:p>
    <w:p w14:paraId="534B8B82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☒</w:t>
      </w:r>
      <w:r w:rsidRPr="00FD4FC6">
        <w:rPr>
          <w:sz w:val="24"/>
          <w:szCs w:val="24"/>
          <w:lang w:val="fr-FR"/>
        </w:rPr>
        <w:t>Grammaire</w:t>
      </w:r>
    </w:p>
    <w:p w14:paraId="1433DA4A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Médiation</w:t>
      </w:r>
    </w:p>
    <w:p w14:paraId="2449F71E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Prononciation</w:t>
      </w:r>
    </w:p>
    <w:p w14:paraId="4499F026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Interculturel</w:t>
      </w:r>
    </w:p>
    <w:p w14:paraId="609EA8C3" w14:textId="77777777" w:rsidR="00B86B0F" w:rsidRPr="00FD4FC6" w:rsidRDefault="00000000">
      <w:pPr>
        <w:numPr>
          <w:ilvl w:val="0"/>
          <w:numId w:val="3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Plurilingue</w:t>
      </w:r>
    </w:p>
    <w:p w14:paraId="41BD1B34" w14:textId="77777777" w:rsidR="00B86B0F" w:rsidRPr="00FD4FC6" w:rsidRDefault="00B86B0F">
      <w:pPr>
        <w:numPr>
          <w:ilvl w:val="0"/>
          <w:numId w:val="3"/>
        </w:numPr>
        <w:rPr>
          <w:sz w:val="24"/>
          <w:szCs w:val="24"/>
          <w:lang w:val="fr-FR"/>
        </w:rPr>
      </w:pPr>
    </w:p>
    <w:p w14:paraId="61BFDAB9" w14:textId="77777777" w:rsidR="00B86B0F" w:rsidRPr="00E63053" w:rsidRDefault="00000000">
      <w:pPr>
        <w:rPr>
          <w:sz w:val="24"/>
          <w:szCs w:val="24"/>
          <w:lang w:val="en-US"/>
        </w:rPr>
      </w:pPr>
      <w:proofErr w:type="spellStart"/>
      <w:r w:rsidRPr="00E63053">
        <w:rPr>
          <w:b/>
          <w:sz w:val="24"/>
          <w:szCs w:val="24"/>
          <w:lang w:val="en-US"/>
        </w:rPr>
        <w:t>Outils</w:t>
      </w:r>
      <w:proofErr w:type="spellEnd"/>
      <w:r w:rsidRPr="00E63053">
        <w:rPr>
          <w:b/>
          <w:sz w:val="24"/>
          <w:szCs w:val="24"/>
          <w:lang w:val="en-US"/>
        </w:rPr>
        <w:t xml:space="preserve"> TIC </w:t>
      </w:r>
      <w:proofErr w:type="spellStart"/>
      <w:proofErr w:type="gramStart"/>
      <w:r w:rsidRPr="00E63053">
        <w:rPr>
          <w:b/>
          <w:sz w:val="24"/>
          <w:szCs w:val="24"/>
          <w:lang w:val="en-US"/>
        </w:rPr>
        <w:t>utilisés</w:t>
      </w:r>
      <w:proofErr w:type="spellEnd"/>
      <w:r w:rsidRPr="00E63053">
        <w:rPr>
          <w:b/>
          <w:sz w:val="24"/>
          <w:szCs w:val="24"/>
          <w:lang w:val="en-US"/>
        </w:rPr>
        <w:t xml:space="preserve"> :</w:t>
      </w:r>
      <w:proofErr w:type="gramEnd"/>
      <w:r w:rsidRPr="00E63053">
        <w:rPr>
          <w:sz w:val="24"/>
          <w:szCs w:val="24"/>
          <w:lang w:val="en-US"/>
        </w:rPr>
        <w:t xml:space="preserve">  Wheel Decide, </w:t>
      </w:r>
      <w:proofErr w:type="spellStart"/>
      <w:r w:rsidRPr="00E63053">
        <w:rPr>
          <w:sz w:val="24"/>
          <w:szCs w:val="24"/>
          <w:lang w:val="en-US"/>
        </w:rPr>
        <w:t>Wordwall</w:t>
      </w:r>
      <w:proofErr w:type="spellEnd"/>
      <w:r w:rsidRPr="00E63053">
        <w:rPr>
          <w:sz w:val="24"/>
          <w:szCs w:val="24"/>
          <w:lang w:val="en-US"/>
        </w:rPr>
        <w:t>, ISL Collective</w:t>
      </w:r>
    </w:p>
    <w:p w14:paraId="1836E26C" w14:textId="77777777" w:rsidR="00B86B0F" w:rsidRPr="00E63053" w:rsidRDefault="00B86B0F">
      <w:pPr>
        <w:rPr>
          <w:sz w:val="24"/>
          <w:szCs w:val="24"/>
          <w:lang w:val="en-US"/>
        </w:rPr>
      </w:pPr>
    </w:p>
    <w:p w14:paraId="0C98FC57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Durée en minutes </w:t>
      </w:r>
      <w:r w:rsidRPr="00FD4FC6">
        <w:rPr>
          <w:sz w:val="24"/>
          <w:szCs w:val="24"/>
          <w:lang w:val="fr-FR"/>
        </w:rPr>
        <w:t>:</w:t>
      </w:r>
    </w:p>
    <w:p w14:paraId="6415446F" w14:textId="77777777" w:rsidR="00B86B0F" w:rsidRPr="00FD4FC6" w:rsidRDefault="00000000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15-30</w:t>
      </w:r>
    </w:p>
    <w:p w14:paraId="1EEF4452" w14:textId="77777777" w:rsidR="00B86B0F" w:rsidRPr="00FD4FC6" w:rsidRDefault="00000000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30-60</w:t>
      </w:r>
    </w:p>
    <w:p w14:paraId="5C1CCA24" w14:textId="77777777" w:rsidR="00B86B0F" w:rsidRPr="00FD4FC6" w:rsidRDefault="00000000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☒</w:t>
      </w:r>
      <w:r w:rsidRPr="00FD4FC6">
        <w:rPr>
          <w:sz w:val="24"/>
          <w:szCs w:val="24"/>
          <w:lang w:val="fr-FR"/>
        </w:rPr>
        <w:t>60-90</w:t>
      </w:r>
    </w:p>
    <w:p w14:paraId="5783A470" w14:textId="77777777" w:rsidR="00B86B0F" w:rsidRPr="00FD4FC6" w:rsidRDefault="00000000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90-120</w:t>
      </w:r>
    </w:p>
    <w:p w14:paraId="704842F6" w14:textId="77777777" w:rsidR="00B86B0F" w:rsidRPr="00FD4FC6" w:rsidRDefault="00000000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120+</w:t>
      </w:r>
    </w:p>
    <w:p w14:paraId="1F3DD540" w14:textId="77777777" w:rsidR="00B86B0F" w:rsidRPr="00FD4FC6" w:rsidRDefault="00B86B0F">
      <w:pPr>
        <w:rPr>
          <w:sz w:val="24"/>
          <w:szCs w:val="24"/>
          <w:lang w:val="fr-FR"/>
        </w:rPr>
      </w:pPr>
    </w:p>
    <w:p w14:paraId="222AB1B9" w14:textId="77777777" w:rsidR="00B86B0F" w:rsidRPr="00FD4FC6" w:rsidRDefault="00000000">
      <w:pPr>
        <w:rPr>
          <w:b/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Les étudiants </w:t>
      </w:r>
      <w:proofErr w:type="spellStart"/>
      <w:r w:rsidRPr="00FD4FC6">
        <w:rPr>
          <w:b/>
          <w:sz w:val="24"/>
          <w:szCs w:val="24"/>
          <w:lang w:val="fr-FR"/>
        </w:rPr>
        <w:t>seront-ils</w:t>
      </w:r>
      <w:proofErr w:type="spellEnd"/>
      <w:r w:rsidRPr="00FD4FC6">
        <w:rPr>
          <w:b/>
          <w:sz w:val="24"/>
          <w:szCs w:val="24"/>
          <w:lang w:val="fr-FR"/>
        </w:rPr>
        <w:t xml:space="preserve"> notés ? </w:t>
      </w:r>
    </w:p>
    <w:p w14:paraId="5AF0C5E5" w14:textId="77777777" w:rsidR="00B86B0F" w:rsidRPr="00FD4FC6" w:rsidRDefault="00000000">
      <w:pPr>
        <w:numPr>
          <w:ilvl w:val="0"/>
          <w:numId w:val="5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☐</w:t>
      </w:r>
      <w:r w:rsidRPr="00FD4FC6">
        <w:rPr>
          <w:sz w:val="24"/>
          <w:szCs w:val="24"/>
          <w:lang w:val="fr-FR"/>
        </w:rPr>
        <w:t>Oui</w:t>
      </w:r>
    </w:p>
    <w:p w14:paraId="61E4CB2A" w14:textId="77777777" w:rsidR="00B86B0F" w:rsidRPr="00FD4FC6" w:rsidRDefault="00000000">
      <w:pPr>
        <w:numPr>
          <w:ilvl w:val="0"/>
          <w:numId w:val="5"/>
        </w:numPr>
        <w:rPr>
          <w:sz w:val="24"/>
          <w:szCs w:val="24"/>
          <w:lang w:val="fr-FR"/>
        </w:rPr>
      </w:pPr>
      <w:r w:rsidRPr="00FD4FC6">
        <w:rPr>
          <w:rFonts w:ascii="MS Gothic" w:eastAsia="MS Gothic" w:hAnsi="MS Gothic" w:cs="MS Gothic"/>
          <w:sz w:val="24"/>
          <w:szCs w:val="24"/>
          <w:lang w:val="fr-FR"/>
        </w:rPr>
        <w:t>☒</w:t>
      </w:r>
      <w:r w:rsidRPr="00FD4FC6">
        <w:rPr>
          <w:sz w:val="24"/>
          <w:szCs w:val="24"/>
          <w:lang w:val="fr-FR"/>
        </w:rPr>
        <w:t>Non</w:t>
      </w:r>
    </w:p>
    <w:p w14:paraId="2152F675" w14:textId="77777777" w:rsidR="00B86B0F" w:rsidRPr="00FD4FC6" w:rsidRDefault="00B86B0F">
      <w:pPr>
        <w:numPr>
          <w:ilvl w:val="0"/>
          <w:numId w:val="5"/>
        </w:numPr>
        <w:rPr>
          <w:sz w:val="24"/>
          <w:szCs w:val="24"/>
          <w:lang w:val="fr-FR"/>
        </w:rPr>
      </w:pPr>
    </w:p>
    <w:p w14:paraId="06C5A513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Planification temporelle </w:t>
      </w:r>
      <w:r w:rsidRPr="00FD4FC6">
        <w:rPr>
          <w:sz w:val="24"/>
          <w:szCs w:val="24"/>
          <w:lang w:val="fr-FR"/>
        </w:rPr>
        <w:t>: 45 minutes + devoirs (sous-activité 4) - 15 minutes par sous-activité.</w:t>
      </w:r>
    </w:p>
    <w:p w14:paraId="675A70B7" w14:textId="77777777" w:rsidR="00B86B0F" w:rsidRPr="00FD4FC6" w:rsidRDefault="00B86B0F">
      <w:pPr>
        <w:rPr>
          <w:sz w:val="24"/>
          <w:szCs w:val="24"/>
          <w:lang w:val="fr-FR"/>
        </w:rPr>
      </w:pPr>
    </w:p>
    <w:p w14:paraId="6E54B382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>Description de chaque étape de l'activité :</w:t>
      </w:r>
    </w:p>
    <w:p w14:paraId="4277843A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sz w:val="24"/>
          <w:szCs w:val="24"/>
          <w:lang w:val="fr-FR"/>
        </w:rPr>
        <w:t>Cette activité est divisée en trois sous-activités, chacune ciblant une compétence linguistique :</w:t>
      </w:r>
    </w:p>
    <w:p w14:paraId="7E18849A" w14:textId="77777777" w:rsidR="00B86B0F" w:rsidRPr="00FD4FC6" w:rsidRDefault="00B86B0F">
      <w:pPr>
        <w:rPr>
          <w:sz w:val="24"/>
          <w:szCs w:val="24"/>
          <w:lang w:val="fr-FR"/>
        </w:rPr>
      </w:pPr>
    </w:p>
    <w:p w14:paraId="0DA3F87E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sz w:val="24"/>
          <w:szCs w:val="24"/>
          <w:lang w:val="fr-FR"/>
        </w:rPr>
        <w:t xml:space="preserve">(1) Compréhension orale : Regardez la </w:t>
      </w:r>
      <w:hyperlink r:id="rId7">
        <w:r w:rsidR="00B86B0F" w:rsidRPr="00FD4FC6">
          <w:rPr>
            <w:color w:val="0000FF"/>
            <w:sz w:val="24"/>
            <w:szCs w:val="24"/>
            <w:u w:val="single"/>
            <w:lang w:val="fr-FR"/>
          </w:rPr>
          <w:t xml:space="preserve">vidéo </w:t>
        </w:r>
      </w:hyperlink>
      <w:r w:rsidRPr="00FD4FC6">
        <w:rPr>
          <w:sz w:val="24"/>
          <w:szCs w:val="24"/>
          <w:lang w:val="fr-FR"/>
        </w:rPr>
        <w:t>avec les adjectifs et le personnage pour apprendre les adjectifs et leur signification sur ISL Collective.</w:t>
      </w:r>
    </w:p>
    <w:p w14:paraId="6680A6A7" w14:textId="77777777" w:rsidR="00B86B0F" w:rsidRPr="00FD4FC6" w:rsidRDefault="00B86B0F">
      <w:pPr>
        <w:rPr>
          <w:sz w:val="24"/>
          <w:szCs w:val="24"/>
          <w:lang w:val="fr-FR"/>
        </w:rPr>
      </w:pPr>
    </w:p>
    <w:p w14:paraId="70864D4D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sz w:val="24"/>
          <w:szCs w:val="24"/>
          <w:lang w:val="fr-FR"/>
        </w:rPr>
        <w:lastRenderedPageBreak/>
        <w:t xml:space="preserve">(2) Compréhension écrite : </w:t>
      </w:r>
      <w:proofErr w:type="gramStart"/>
      <w:r w:rsidRPr="00FD4FC6">
        <w:rPr>
          <w:sz w:val="24"/>
          <w:szCs w:val="24"/>
          <w:lang w:val="fr-FR"/>
        </w:rPr>
        <w:t>Faites</w:t>
      </w:r>
      <w:proofErr w:type="gramEnd"/>
      <w:r w:rsidRPr="00FD4FC6">
        <w:rPr>
          <w:sz w:val="24"/>
          <w:szCs w:val="24"/>
          <w:lang w:val="fr-FR"/>
        </w:rPr>
        <w:t xml:space="preserve"> cet exercice sur </w:t>
      </w:r>
      <w:hyperlink r:id="rId8">
        <w:proofErr w:type="spellStart"/>
        <w:r w:rsidR="00B86B0F" w:rsidRPr="00FD4FC6">
          <w:rPr>
            <w:color w:val="0000FF"/>
            <w:sz w:val="24"/>
            <w:szCs w:val="24"/>
            <w:u w:val="single"/>
            <w:lang w:val="fr-FR"/>
          </w:rPr>
          <w:t>Wordwall</w:t>
        </w:r>
        <w:proofErr w:type="spellEnd"/>
      </w:hyperlink>
      <w:r w:rsidRPr="00FD4FC6">
        <w:rPr>
          <w:sz w:val="24"/>
          <w:szCs w:val="24"/>
          <w:lang w:val="fr-FR"/>
        </w:rPr>
        <w:t>, où les élèves doivent trouver les adjectifs qui manquent selon l’image.</w:t>
      </w:r>
    </w:p>
    <w:p w14:paraId="6B506DBE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noProof/>
          <w:sz w:val="24"/>
          <w:szCs w:val="24"/>
          <w:lang w:val="fr-FR"/>
        </w:rPr>
        <w:drawing>
          <wp:inline distT="0" distB="0" distL="0" distR="0" wp14:anchorId="51149B4C" wp14:editId="1E9694C5">
            <wp:extent cx="1188720" cy="1188720"/>
            <wp:effectExtent l="0" t="0" r="0" b="0"/>
            <wp:docPr id="2" name="image2.png" descr="A qr code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qr code on a white backgroun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F0C16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sz w:val="24"/>
          <w:szCs w:val="24"/>
          <w:lang w:val="fr-FR"/>
        </w:rPr>
        <w:t xml:space="preserve">(3) Production orale : Les élèves jouent à un jeu sur </w:t>
      </w:r>
      <w:hyperlink r:id="rId10">
        <w:r w:rsidR="00B86B0F" w:rsidRPr="00FD4FC6">
          <w:rPr>
            <w:color w:val="0000FF"/>
            <w:sz w:val="24"/>
            <w:szCs w:val="24"/>
            <w:u w:val="single"/>
            <w:lang w:val="fr-FR"/>
          </w:rPr>
          <w:t xml:space="preserve">Wheel </w:t>
        </w:r>
        <w:proofErr w:type="spellStart"/>
        <w:r w:rsidR="00B86B0F" w:rsidRPr="00FD4FC6">
          <w:rPr>
            <w:color w:val="0000FF"/>
            <w:sz w:val="24"/>
            <w:szCs w:val="24"/>
            <w:u w:val="single"/>
            <w:lang w:val="fr-FR"/>
          </w:rPr>
          <w:t>Decide</w:t>
        </w:r>
        <w:proofErr w:type="spellEnd"/>
      </w:hyperlink>
      <w:r w:rsidRPr="00FD4FC6">
        <w:rPr>
          <w:sz w:val="24"/>
          <w:szCs w:val="24"/>
          <w:lang w:val="fr-FR"/>
        </w:rPr>
        <w:t xml:space="preserve">. Les adjectifs sont soit masculins, soit féminins. S'ils ont un adjectif masculin, ils doivent faire une phrase avec le féminin de l'adjectif et vice-versa. </w:t>
      </w:r>
      <w:proofErr w:type="gramStart"/>
      <w:r w:rsidRPr="00FD4FC6">
        <w:rPr>
          <w:sz w:val="24"/>
          <w:szCs w:val="24"/>
          <w:lang w:val="fr-FR"/>
        </w:rPr>
        <w:t>Comme par exemple</w:t>
      </w:r>
      <w:proofErr w:type="gramEnd"/>
      <w:r w:rsidRPr="00FD4FC6">
        <w:rPr>
          <w:sz w:val="24"/>
          <w:szCs w:val="24"/>
          <w:lang w:val="fr-FR"/>
        </w:rPr>
        <w:t xml:space="preserve"> : grand – Elle est grande.</w:t>
      </w:r>
    </w:p>
    <w:p w14:paraId="15CF576D" w14:textId="77777777" w:rsidR="00B86B0F" w:rsidRPr="00FD4FC6" w:rsidRDefault="00B86B0F">
      <w:pPr>
        <w:rPr>
          <w:sz w:val="24"/>
          <w:szCs w:val="24"/>
          <w:lang w:val="fr-FR"/>
        </w:rPr>
      </w:pPr>
    </w:p>
    <w:p w14:paraId="4E59A340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sz w:val="24"/>
          <w:szCs w:val="24"/>
          <w:lang w:val="fr-FR"/>
        </w:rPr>
        <w:t>(4) Production écrite : À la fin, les élèves vont préparer une description d'un ou d’une camarade de classe à la maison, et la prochaine fois, ils vont la présenter à la classe pour que les camarades de classe puissent deviner la personne.</w:t>
      </w:r>
    </w:p>
    <w:p w14:paraId="5FD89FFF" w14:textId="77777777" w:rsidR="00B86B0F" w:rsidRPr="00FD4FC6" w:rsidRDefault="00B86B0F">
      <w:pPr>
        <w:numPr>
          <w:ilvl w:val="0"/>
          <w:numId w:val="5"/>
        </w:numPr>
        <w:rPr>
          <w:sz w:val="24"/>
          <w:szCs w:val="24"/>
          <w:lang w:val="fr-FR"/>
        </w:rPr>
      </w:pPr>
    </w:p>
    <w:p w14:paraId="147ED9FF" w14:textId="77777777" w:rsidR="00B86B0F" w:rsidRPr="00FD4FC6" w:rsidRDefault="00B86B0F">
      <w:pPr>
        <w:rPr>
          <w:sz w:val="24"/>
          <w:szCs w:val="24"/>
          <w:lang w:val="fr-FR"/>
        </w:rPr>
      </w:pPr>
    </w:p>
    <w:p w14:paraId="617DD5BD" w14:textId="77777777" w:rsidR="00B86B0F" w:rsidRPr="00FD4FC6" w:rsidRDefault="00000000">
      <w:pPr>
        <w:rPr>
          <w:b/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Évaluation a posteriori de l'activité : </w:t>
      </w:r>
      <w:r w:rsidRPr="00FD4FC6">
        <w:rPr>
          <w:sz w:val="24"/>
          <w:szCs w:val="24"/>
          <w:lang w:val="fr-FR"/>
        </w:rPr>
        <w:t xml:space="preserve">Je serai </w:t>
      </w:r>
      <w:proofErr w:type="spellStart"/>
      <w:r w:rsidRPr="00FD4FC6">
        <w:rPr>
          <w:sz w:val="24"/>
          <w:szCs w:val="24"/>
          <w:lang w:val="fr-FR"/>
        </w:rPr>
        <w:t>satisfait-e</w:t>
      </w:r>
      <w:proofErr w:type="spellEnd"/>
      <w:r w:rsidRPr="00FD4FC6">
        <w:rPr>
          <w:sz w:val="24"/>
          <w:szCs w:val="24"/>
          <w:lang w:val="fr-FR"/>
        </w:rPr>
        <w:t xml:space="preserve"> de l'activité si mes étudiant-e-s apprennent le vocabulaire et les adjectifs masculins et féminins à l'aide de différents outils TIC.</w:t>
      </w:r>
    </w:p>
    <w:p w14:paraId="337DA627" w14:textId="77777777" w:rsidR="00B86B0F" w:rsidRPr="00FD4FC6" w:rsidRDefault="00B86B0F">
      <w:pPr>
        <w:rPr>
          <w:sz w:val="24"/>
          <w:szCs w:val="24"/>
          <w:lang w:val="fr-FR"/>
        </w:rPr>
      </w:pPr>
    </w:p>
    <w:p w14:paraId="765BEE9F" w14:textId="77777777" w:rsidR="00B86B0F" w:rsidRPr="00FD4FC6" w:rsidRDefault="00000000">
      <w:pPr>
        <w:rPr>
          <w:sz w:val="24"/>
          <w:szCs w:val="24"/>
          <w:lang w:val="fr-FR"/>
        </w:rPr>
      </w:pPr>
      <w:r w:rsidRPr="00FD4FC6">
        <w:rPr>
          <w:b/>
          <w:sz w:val="24"/>
          <w:szCs w:val="24"/>
          <w:lang w:val="fr-FR"/>
        </w:rPr>
        <w:t xml:space="preserve">Commentaires personnels de l’/des auteur(s) </w:t>
      </w:r>
      <w:r w:rsidRPr="00FD4FC6">
        <w:rPr>
          <w:sz w:val="24"/>
          <w:szCs w:val="24"/>
          <w:lang w:val="fr-FR"/>
        </w:rPr>
        <w:t xml:space="preserve">: Il s'agit d'une activité de classe qui doit être évaluée selon des critères de participation. La sous-activité 4 doit être évaluée en tant que devoir. </w:t>
      </w:r>
    </w:p>
    <w:p w14:paraId="3FDE3C67" w14:textId="77777777" w:rsidR="00B86B0F" w:rsidRPr="00FD4FC6" w:rsidRDefault="00B86B0F">
      <w:pPr>
        <w:rPr>
          <w:sz w:val="24"/>
          <w:szCs w:val="24"/>
          <w:lang w:val="fr-FR"/>
        </w:rPr>
      </w:pPr>
    </w:p>
    <w:p w14:paraId="4BC011F6" w14:textId="77777777" w:rsidR="00B86B0F" w:rsidRPr="00FD4FC6" w:rsidRDefault="00B86B0F">
      <w:pPr>
        <w:rPr>
          <w:sz w:val="24"/>
          <w:szCs w:val="24"/>
          <w:lang w:val="fr-FR"/>
        </w:rPr>
      </w:pPr>
    </w:p>
    <w:p w14:paraId="7CB7D096" w14:textId="77777777" w:rsidR="00FD4FC6" w:rsidRPr="00FD4FC6" w:rsidRDefault="00FD4FC6">
      <w:pPr>
        <w:rPr>
          <w:sz w:val="24"/>
          <w:szCs w:val="24"/>
          <w:lang w:val="fr-FR"/>
        </w:rPr>
      </w:pPr>
    </w:p>
    <w:p w14:paraId="517AC481" w14:textId="77777777" w:rsidR="00B86B0F" w:rsidRPr="00FD4FC6" w:rsidRDefault="00B86B0F">
      <w:pPr>
        <w:rPr>
          <w:color w:val="434343"/>
          <w:sz w:val="26"/>
          <w:szCs w:val="26"/>
          <w:lang w:val="fr-FR"/>
        </w:rPr>
      </w:pPr>
    </w:p>
    <w:p w14:paraId="6DD16CF7" w14:textId="77777777" w:rsidR="00B86B0F" w:rsidRPr="00FD4FC6" w:rsidRDefault="00B86B0F">
      <w:pPr>
        <w:rPr>
          <w:color w:val="1155CC"/>
          <w:sz w:val="26"/>
          <w:szCs w:val="26"/>
          <w:u w:val="single"/>
          <w:lang w:val="fr-FR"/>
        </w:rPr>
      </w:pPr>
      <w:hyperlink r:id="rId11">
        <w:r w:rsidRPr="00FD4FC6">
          <w:rPr>
            <w:noProof/>
            <w:color w:val="1155CC"/>
            <w:sz w:val="26"/>
            <w:szCs w:val="26"/>
            <w:u w:val="single"/>
            <w:lang w:val="fr-FR"/>
          </w:rPr>
          <w:drawing>
            <wp:inline distT="114300" distB="114300" distL="114300" distR="114300" wp14:anchorId="11D5FB19" wp14:editId="590EA407">
              <wp:extent cx="2271713" cy="796270"/>
              <wp:effectExtent l="0" t="0" r="0" b="0"/>
              <wp:docPr id="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64E3359" w14:textId="77777777" w:rsidR="00B86B0F" w:rsidRPr="00FD4FC6" w:rsidRDefault="00000000">
      <w:pPr>
        <w:rPr>
          <w:color w:val="434343"/>
          <w:sz w:val="20"/>
          <w:szCs w:val="20"/>
          <w:lang w:val="fr-FR"/>
        </w:rPr>
      </w:pPr>
      <w:r w:rsidRPr="00FD4FC6">
        <w:rPr>
          <w:color w:val="434343"/>
          <w:sz w:val="20"/>
          <w:szCs w:val="20"/>
          <w:lang w:val="fr-FR"/>
        </w:rPr>
        <w:t xml:space="preserve">Attribution : Activité originale de « L’utilisation des TIC pour favoriser l’enseignement et l’apprentissage des langues (ICT-REV) », Centre européen pour les langues vivantes du Conseil de l’Europe. </w:t>
      </w:r>
      <w:hyperlink r:id="rId13">
        <w:r w:rsidR="00B86B0F" w:rsidRPr="00FD4FC6">
          <w:rPr>
            <w:color w:val="1155CC"/>
            <w:sz w:val="20"/>
            <w:szCs w:val="20"/>
            <w:u w:val="single"/>
            <w:lang w:val="fr-FR"/>
          </w:rPr>
          <w:t>www.ecml.at/ictrev</w:t>
        </w:r>
      </w:hyperlink>
      <w:r w:rsidRPr="00FD4FC6">
        <w:rPr>
          <w:color w:val="434343"/>
          <w:sz w:val="20"/>
          <w:szCs w:val="20"/>
          <w:lang w:val="fr-FR"/>
        </w:rPr>
        <w:t xml:space="preserve"> </w:t>
      </w:r>
    </w:p>
    <w:sectPr w:rsidR="00B86B0F" w:rsidRPr="00FD4F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1CA3A" w14:textId="77777777" w:rsidR="000A3D38" w:rsidRDefault="000A3D38">
      <w:pPr>
        <w:spacing w:line="240" w:lineRule="auto"/>
      </w:pPr>
      <w:r>
        <w:separator/>
      </w:r>
    </w:p>
  </w:endnote>
  <w:endnote w:type="continuationSeparator" w:id="0">
    <w:p w14:paraId="2B1C9BAA" w14:textId="77777777" w:rsidR="000A3D38" w:rsidRDefault="000A3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092E489-8392-43D0-94DF-EC7DEB6492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63357D87-122C-43B1-81DD-A8884D1EE3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16F0C4-48D0-471B-9752-70826702C0E1}"/>
    <w:embedBold r:id="rId4" w:fontKey="{117BCA48-97AB-4B10-AFB7-9CB2D7E41E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B63229-12F3-4251-BCBF-D441BE972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E930" w14:textId="77777777" w:rsidR="00B86B0F" w:rsidRDefault="00B86B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6D33F" w14:textId="77777777" w:rsidR="00B86B0F" w:rsidRDefault="00B86B0F">
    <w:pPr>
      <w:tabs>
        <w:tab w:val="center" w:pos="4680"/>
        <w:tab w:val="right" w:pos="9360"/>
      </w:tabs>
      <w:rPr>
        <w:sz w:val="24"/>
        <w:szCs w:val="24"/>
      </w:rPr>
    </w:pPr>
  </w:p>
  <w:p w14:paraId="24B2F254" w14:textId="77777777" w:rsidR="00B86B0F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0914C15A" wp14:editId="7C4A4227">
          <wp:extent cx="2632702" cy="686046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44623" w14:textId="77777777" w:rsidR="00B86B0F" w:rsidRDefault="00B86B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A988C" w14:textId="77777777" w:rsidR="000A3D38" w:rsidRDefault="000A3D38">
      <w:pPr>
        <w:spacing w:line="240" w:lineRule="auto"/>
      </w:pPr>
      <w:r>
        <w:separator/>
      </w:r>
    </w:p>
  </w:footnote>
  <w:footnote w:type="continuationSeparator" w:id="0">
    <w:p w14:paraId="068DC7BE" w14:textId="77777777" w:rsidR="000A3D38" w:rsidRDefault="000A3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25FDA" w14:textId="77777777" w:rsidR="00B86B0F" w:rsidRDefault="00B86B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8BBCF" w14:textId="77777777" w:rsidR="00B86B0F" w:rsidRDefault="00B86B0F"/>
  <w:tbl>
    <w:tblPr>
      <w:tblStyle w:val="a"/>
      <w:tblpPr w:leftFromText="180" w:rightFromText="180" w:topFromText="180" w:bottomFromText="180" w:vertAnchor="text" w:tblpX="15"/>
      <w:tblW w:w="9642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B86B0F" w:rsidRPr="00E63053" w14:paraId="7D00A470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5A49CB7D" w14:textId="77777777" w:rsidR="00B86B0F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CF4D3F3" wp14:editId="077405F2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1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5C106BB3" w14:textId="77777777" w:rsidR="00B86B0F" w:rsidRPr="00E63053" w:rsidRDefault="00000000">
          <w:pPr>
            <w:pStyle w:val="Heading1"/>
            <w:keepNext w:val="0"/>
            <w:keepLines w:val="0"/>
            <w:spacing w:before="120" w:after="0" w:line="240" w:lineRule="auto"/>
            <w:ind w:left="-108"/>
            <w:rPr>
              <w:lang w:val="fr-FR"/>
            </w:rPr>
          </w:pPr>
          <w:bookmarkStart w:id="0" w:name="_30j0zll" w:colFirst="0" w:colLast="0"/>
          <w:bookmarkEnd w:id="0"/>
          <w:r w:rsidRPr="00E63053">
            <w:rPr>
              <w:rFonts w:ascii="Calibri" w:eastAsia="Calibri" w:hAnsi="Calibri" w:cs="Calibri"/>
              <w:b/>
              <w:sz w:val="32"/>
              <w:szCs w:val="32"/>
              <w:lang w:val="fr-FR"/>
            </w:rPr>
            <w:t>L’utilisation des TIC pour favoriser l’enseignement et l’apprentissage des langues</w:t>
          </w:r>
        </w:p>
      </w:tc>
    </w:tr>
  </w:tbl>
  <w:p w14:paraId="1CB16AE7" w14:textId="77777777" w:rsidR="00B86B0F" w:rsidRPr="00E63053" w:rsidRDefault="00B86B0F">
    <w:pPr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3F90A" w14:textId="77777777" w:rsidR="00B86B0F" w:rsidRDefault="00B86B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65A71"/>
    <w:multiLevelType w:val="multilevel"/>
    <w:tmpl w:val="DB8ACFE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5803F9"/>
    <w:multiLevelType w:val="multilevel"/>
    <w:tmpl w:val="3F60AA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BA31D9"/>
    <w:multiLevelType w:val="multilevel"/>
    <w:tmpl w:val="FB50D11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4500B8"/>
    <w:multiLevelType w:val="multilevel"/>
    <w:tmpl w:val="666CC19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BD38FD"/>
    <w:multiLevelType w:val="multilevel"/>
    <w:tmpl w:val="E3A6018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2B2561"/>
    <w:multiLevelType w:val="multilevel"/>
    <w:tmpl w:val="6CEE7D6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1370123">
    <w:abstractNumId w:val="4"/>
  </w:num>
  <w:num w:numId="2" w16cid:durableId="33358834">
    <w:abstractNumId w:val="1"/>
  </w:num>
  <w:num w:numId="3" w16cid:durableId="330109009">
    <w:abstractNumId w:val="0"/>
  </w:num>
  <w:num w:numId="4" w16cid:durableId="488328642">
    <w:abstractNumId w:val="2"/>
  </w:num>
  <w:num w:numId="5" w16cid:durableId="433012430">
    <w:abstractNumId w:val="3"/>
  </w:num>
  <w:num w:numId="6" w16cid:durableId="3556669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B0F"/>
    <w:rsid w:val="000A3D38"/>
    <w:rsid w:val="00686EA9"/>
    <w:rsid w:val="0094308A"/>
    <w:rsid w:val="00B86B0F"/>
    <w:rsid w:val="00C07122"/>
    <w:rsid w:val="00E63053"/>
    <w:rsid w:val="00FD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D291"/>
  <w15:docId w15:val="{E99E16B3-FF40-4DA8-A862-7BABCD04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60836954/les-adjectifs" TargetMode="External"/><Relationship Id="rId13" Type="http://schemas.openxmlformats.org/officeDocument/2006/relationships/hyperlink" Target="http://www.ecml.at/ictrev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r.islcollective.com/francais-fle-lecons-video/exercices-de-vocabulaire/pratique-du-vocabulaire-general/decrire-des-personnes/la-description-physique-vocabulaire/31816" TargetMode="Externa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-sa/4.0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heeldecide.com/index.php?c1=grand&amp;c2=petit&amp;c3=gros&amp;c4=mince&amp;c5=laid&amp;c6=beau&amp;c7=chauve&amp;c8=jeune&amp;c9=vieux&amp;t=Les+adjectifs&amp;time=5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2745</Characters>
  <Application>Microsoft Office Word</Application>
  <DocSecurity>0</DocSecurity>
  <Lines>22</Lines>
  <Paragraphs>6</Paragraphs>
  <ScaleCrop>false</ScaleCrop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dougasch</cp:lastModifiedBy>
  <cp:revision>3</cp:revision>
  <dcterms:created xsi:type="dcterms:W3CDTF">2025-05-21T06:43:00Z</dcterms:created>
  <dcterms:modified xsi:type="dcterms:W3CDTF">2025-05-21T06:46:00Z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